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9F61" w14:textId="6B950412" w:rsidR="0067454D" w:rsidRPr="0067454D" w:rsidRDefault="00A61431">
      <w:pPr>
        <w:rPr>
          <w:b/>
          <w:bCs/>
        </w:rPr>
      </w:pPr>
      <w:r>
        <w:rPr>
          <w:b/>
          <w:bCs/>
        </w:rPr>
        <w:t>Required Health Forms: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</w:rPr>
        <w:drawing>
          <wp:inline distT="0" distB="0" distL="0" distR="0" wp14:anchorId="019000C6" wp14:editId="713D6844">
            <wp:extent cx="1026160" cy="904843"/>
            <wp:effectExtent l="0" t="0" r="254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82" cy="94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9760" w14:textId="6EF305CE" w:rsidR="0067454D" w:rsidRDefault="0067454D"/>
    <w:p w14:paraId="7C32980F" w14:textId="3C006AC4" w:rsidR="0067454D" w:rsidRDefault="0067454D"/>
    <w:p w14:paraId="2DD742DB" w14:textId="27611092" w:rsidR="0067454D" w:rsidRPr="00214F7E" w:rsidRDefault="0067454D">
      <w:pPr>
        <w:rPr>
          <w:i/>
          <w:iCs/>
        </w:rPr>
      </w:pPr>
      <w:r w:rsidRPr="00214F7E">
        <w:rPr>
          <w:i/>
          <w:iCs/>
        </w:rPr>
        <w:t>Kindergarten:</w:t>
      </w:r>
    </w:p>
    <w:p w14:paraId="66D56E20" w14:textId="1CF3FBB9" w:rsidR="0067454D" w:rsidRDefault="0067454D" w:rsidP="0067454D">
      <w:pPr>
        <w:pStyle w:val="ListParagraph"/>
        <w:numPr>
          <w:ilvl w:val="0"/>
          <w:numId w:val="1"/>
        </w:numPr>
      </w:pPr>
      <w:r>
        <w:t>Immunizations- Required by Allegheny County and State Law</w:t>
      </w:r>
      <w:r w:rsidR="004E4889">
        <w:t xml:space="preserve"> (28 Pa. CODE CH.23)</w:t>
      </w:r>
    </w:p>
    <w:p w14:paraId="2BAA7121" w14:textId="66BC1B95" w:rsidR="0067454D" w:rsidRDefault="0067454D" w:rsidP="0067454D">
      <w:pPr>
        <w:pStyle w:val="ListParagraph"/>
        <w:numPr>
          <w:ilvl w:val="0"/>
          <w:numId w:val="1"/>
        </w:numPr>
      </w:pPr>
      <w:r>
        <w:t>Physical Exam- Required by State Law</w:t>
      </w:r>
      <w:r w:rsidR="000E63AF">
        <w:t xml:space="preserve"> (28 Pa. CODE CH.23)</w:t>
      </w:r>
    </w:p>
    <w:p w14:paraId="061D43E6" w14:textId="11364871" w:rsidR="0067454D" w:rsidRDefault="0067454D" w:rsidP="006A29C5">
      <w:pPr>
        <w:pStyle w:val="ListParagraph"/>
        <w:numPr>
          <w:ilvl w:val="0"/>
          <w:numId w:val="1"/>
        </w:numPr>
      </w:pPr>
      <w:r>
        <w:t>Dental</w:t>
      </w:r>
      <w:r w:rsidR="00BD247C">
        <w:t xml:space="preserve"> Exam</w:t>
      </w:r>
      <w:r>
        <w:t>- State Mandate</w:t>
      </w:r>
      <w:r w:rsidR="000E63AF">
        <w:t xml:space="preserve"> (28 Pa. CODE CH.23)</w:t>
      </w:r>
    </w:p>
    <w:p w14:paraId="5FE3A000" w14:textId="3A7E005C" w:rsidR="0067454D" w:rsidRPr="00214F7E" w:rsidRDefault="0067454D">
      <w:pPr>
        <w:rPr>
          <w:i/>
          <w:iCs/>
        </w:rPr>
      </w:pPr>
    </w:p>
    <w:p w14:paraId="0D3E917B" w14:textId="24DF58DE" w:rsidR="0067454D" w:rsidRPr="00214F7E" w:rsidRDefault="0067454D">
      <w:pPr>
        <w:rPr>
          <w:i/>
          <w:iCs/>
        </w:rPr>
      </w:pPr>
      <w:r w:rsidRPr="00214F7E">
        <w:rPr>
          <w:i/>
          <w:iCs/>
        </w:rPr>
        <w:t>Third Grade:</w:t>
      </w:r>
    </w:p>
    <w:p w14:paraId="3C62FC60" w14:textId="704791DE" w:rsidR="0067454D" w:rsidRDefault="0067454D" w:rsidP="0067454D">
      <w:pPr>
        <w:pStyle w:val="ListParagraph"/>
        <w:numPr>
          <w:ilvl w:val="0"/>
          <w:numId w:val="2"/>
        </w:numPr>
      </w:pPr>
      <w:r>
        <w:t>Dental</w:t>
      </w:r>
      <w:r w:rsidR="00BD247C">
        <w:t xml:space="preserve"> Exam-</w:t>
      </w:r>
      <w:r>
        <w:t xml:space="preserve"> State Department of Health</w:t>
      </w:r>
      <w:r w:rsidR="000E63AF">
        <w:t xml:space="preserve"> (28 Pa. CODE CH 23)</w:t>
      </w:r>
    </w:p>
    <w:p w14:paraId="0AC11296" w14:textId="2BF2AB88" w:rsidR="0067454D" w:rsidRDefault="0067454D"/>
    <w:p w14:paraId="7A328DFD" w14:textId="5FB17FD9" w:rsidR="0067454D" w:rsidRPr="00214F7E" w:rsidRDefault="0067454D">
      <w:pPr>
        <w:rPr>
          <w:i/>
          <w:iCs/>
        </w:rPr>
      </w:pPr>
      <w:r w:rsidRPr="00214F7E">
        <w:rPr>
          <w:i/>
          <w:iCs/>
        </w:rPr>
        <w:t>Sixth Grade:</w:t>
      </w:r>
    </w:p>
    <w:p w14:paraId="3D782265" w14:textId="635354EB" w:rsidR="0067454D" w:rsidRDefault="0067454D" w:rsidP="0067454D">
      <w:pPr>
        <w:pStyle w:val="ListParagraph"/>
        <w:numPr>
          <w:ilvl w:val="0"/>
          <w:numId w:val="2"/>
        </w:numPr>
      </w:pPr>
      <w:r>
        <w:t>Physical- Required by State Law</w:t>
      </w:r>
      <w:r w:rsidR="000E63AF">
        <w:t xml:space="preserve"> (28 Pa. CODE CH.23)</w:t>
      </w:r>
    </w:p>
    <w:p w14:paraId="705CBE54" w14:textId="435F51EA" w:rsidR="0067454D" w:rsidRDefault="0067454D" w:rsidP="000E63AF">
      <w:pPr>
        <w:pStyle w:val="ListParagraph"/>
        <w:numPr>
          <w:ilvl w:val="0"/>
          <w:numId w:val="2"/>
        </w:numPr>
      </w:pPr>
      <w:r>
        <w:t xml:space="preserve">Scoliosis Screening- State Department of Health </w:t>
      </w:r>
      <w:r w:rsidR="000E63AF">
        <w:t>(28 Pa. CODE CH.23)</w:t>
      </w:r>
    </w:p>
    <w:p w14:paraId="3AD65FDD" w14:textId="77777777" w:rsidR="00214F7E" w:rsidRDefault="00214F7E" w:rsidP="00214F7E">
      <w:pPr>
        <w:ind w:left="360"/>
      </w:pPr>
    </w:p>
    <w:p w14:paraId="51A8CA8C" w14:textId="138B3D0B" w:rsidR="0067454D" w:rsidRPr="00214F7E" w:rsidRDefault="0067454D">
      <w:pPr>
        <w:rPr>
          <w:i/>
          <w:iCs/>
        </w:rPr>
      </w:pPr>
      <w:r w:rsidRPr="00214F7E">
        <w:rPr>
          <w:i/>
          <w:iCs/>
        </w:rPr>
        <w:t xml:space="preserve">Seventh Grade: </w:t>
      </w:r>
    </w:p>
    <w:p w14:paraId="6FE51C6B" w14:textId="570C9CE1" w:rsidR="0067454D" w:rsidRDefault="0067454D" w:rsidP="0067454D">
      <w:pPr>
        <w:pStyle w:val="ListParagraph"/>
        <w:numPr>
          <w:ilvl w:val="0"/>
          <w:numId w:val="3"/>
        </w:numPr>
      </w:pPr>
      <w:r>
        <w:t>Immunizations – Required by Allegheny and State Law</w:t>
      </w:r>
      <w:r w:rsidR="004E4889">
        <w:t xml:space="preserve"> (28 Pa. CODE CH.23)</w:t>
      </w:r>
    </w:p>
    <w:p w14:paraId="179907E0" w14:textId="48B80C3D" w:rsidR="0067454D" w:rsidRDefault="0067454D" w:rsidP="0067454D">
      <w:pPr>
        <w:pStyle w:val="ListParagraph"/>
        <w:numPr>
          <w:ilvl w:val="0"/>
          <w:numId w:val="3"/>
        </w:numPr>
      </w:pPr>
      <w:r>
        <w:t>Scoliosis Screening- State Department of Health</w:t>
      </w:r>
      <w:r w:rsidR="000E63AF">
        <w:t xml:space="preserve"> (28 Pa. CODE CH.23)</w:t>
      </w:r>
    </w:p>
    <w:p w14:paraId="77820468" w14:textId="0F32659D" w:rsidR="00BD247C" w:rsidRDefault="00BD247C" w:rsidP="0067454D">
      <w:pPr>
        <w:pStyle w:val="ListParagraph"/>
        <w:numPr>
          <w:ilvl w:val="0"/>
          <w:numId w:val="3"/>
        </w:numPr>
      </w:pPr>
      <w:r>
        <w:t xml:space="preserve">Dental Exam- Statement Department of Health </w:t>
      </w:r>
      <w:r w:rsidR="000E63AF">
        <w:t>(28 Pa. CODE CH.23)</w:t>
      </w:r>
    </w:p>
    <w:p w14:paraId="63F39C5D" w14:textId="13C27F4B" w:rsidR="0067454D" w:rsidRDefault="0067454D"/>
    <w:p w14:paraId="279A1C1E" w14:textId="77777777" w:rsidR="0067454D" w:rsidRDefault="0067454D"/>
    <w:p w14:paraId="293DD431" w14:textId="7F4026E4" w:rsidR="00214F7E" w:rsidRDefault="00214F7E" w:rsidP="00214F7E">
      <w:pPr>
        <w:rPr>
          <w:sz w:val="28"/>
          <w:szCs w:val="28"/>
          <w:u w:val="single"/>
        </w:rPr>
      </w:pPr>
      <w:r w:rsidRPr="00214F7E">
        <w:rPr>
          <w:b/>
          <w:bCs/>
          <w:sz w:val="28"/>
          <w:szCs w:val="28"/>
          <w:u w:val="single"/>
        </w:rPr>
        <w:t>If your child requires medications during the school day</w:t>
      </w:r>
    </w:p>
    <w:p w14:paraId="5B20E912" w14:textId="77777777" w:rsidR="00214F7E" w:rsidRDefault="00214F7E" w:rsidP="00214F7E">
      <w:pPr>
        <w:rPr>
          <w:sz w:val="28"/>
          <w:szCs w:val="28"/>
          <w:u w:val="single"/>
        </w:rPr>
      </w:pPr>
    </w:p>
    <w:p w14:paraId="44023018" w14:textId="77777777" w:rsidR="00214F7E" w:rsidRPr="00CE236A" w:rsidRDefault="00214F7E" w:rsidP="00214F7E">
      <w:pPr>
        <w:pStyle w:val="ListParagraph"/>
        <w:numPr>
          <w:ilvl w:val="0"/>
          <w:numId w:val="5"/>
        </w:numPr>
        <w:spacing w:after="200" w:line="276" w:lineRule="auto"/>
      </w:pPr>
      <w:r w:rsidRPr="00CE236A">
        <w:t xml:space="preserve">“Consent for Administration of medication” form needs to be signed by you the parent and the child’s doctor.  This is only for children who need medication at school. </w:t>
      </w:r>
      <w:r>
        <w:t xml:space="preserve"> </w:t>
      </w:r>
      <w:r w:rsidRPr="00CE236A">
        <w:t xml:space="preserve">All medications (pills, liquid, inhalers, and injections) need to be given to the school nurse in the original labeled pharmacy container.  No other containers will be accepted.  </w:t>
      </w:r>
    </w:p>
    <w:p w14:paraId="22FBEFD2" w14:textId="77777777" w:rsidR="00214F7E" w:rsidRPr="00BD66CB" w:rsidRDefault="00214F7E" w:rsidP="00214F7E">
      <w:pPr>
        <w:rPr>
          <w:sz w:val="28"/>
          <w:szCs w:val="28"/>
          <w:u w:val="single"/>
        </w:rPr>
      </w:pPr>
    </w:p>
    <w:p w14:paraId="362C22BB" w14:textId="77777777" w:rsidR="00214F7E" w:rsidRDefault="00214F7E" w:rsidP="00214F7E">
      <w:pPr>
        <w:rPr>
          <w:b/>
          <w:sz w:val="28"/>
          <w:szCs w:val="28"/>
        </w:rPr>
      </w:pPr>
      <w:r w:rsidRPr="00EE370E">
        <w:rPr>
          <w:b/>
          <w:sz w:val="28"/>
          <w:szCs w:val="28"/>
        </w:rPr>
        <w:t xml:space="preserve"> *Please </w:t>
      </w:r>
      <w:r>
        <w:rPr>
          <w:b/>
          <w:sz w:val="28"/>
          <w:szCs w:val="28"/>
        </w:rPr>
        <w:t>notify the school nurse IF</w:t>
      </w:r>
      <w:r w:rsidRPr="00EE370E">
        <w:rPr>
          <w:b/>
          <w:sz w:val="28"/>
          <w:szCs w:val="28"/>
        </w:rPr>
        <w:t>:</w:t>
      </w:r>
    </w:p>
    <w:p w14:paraId="563D38CC" w14:textId="77777777" w:rsidR="00214F7E" w:rsidRDefault="00214F7E" w:rsidP="00214F7E">
      <w:pPr>
        <w:pStyle w:val="ListParagraph"/>
        <w:numPr>
          <w:ilvl w:val="0"/>
          <w:numId w:val="4"/>
        </w:numPr>
        <w:spacing w:after="200" w:line="276" w:lineRule="auto"/>
      </w:pPr>
      <w:r w:rsidRPr="00EE370E">
        <w:rPr>
          <w:b/>
        </w:rPr>
        <w:t xml:space="preserve">Your child </w:t>
      </w:r>
      <w:r>
        <w:rPr>
          <w:b/>
        </w:rPr>
        <w:t xml:space="preserve">has asthma:  </w:t>
      </w:r>
      <w:r w:rsidRPr="00CE236A">
        <w:t>the “Asthma Action Plan”</w:t>
      </w:r>
      <w:r w:rsidRPr="00EE370E">
        <w:t xml:space="preserve"> form along with the doctor’s order for their rescue medication must be completed and submitted to the school nurse in case of an emergency. </w:t>
      </w:r>
      <w:r>
        <w:rPr>
          <w:b/>
        </w:rPr>
        <w:t xml:space="preserve"> </w:t>
      </w:r>
    </w:p>
    <w:p w14:paraId="05B8D449" w14:textId="77777777" w:rsidR="00214F7E" w:rsidRDefault="00214F7E" w:rsidP="00214F7E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Y</w:t>
      </w:r>
      <w:r w:rsidRPr="00EE370E">
        <w:rPr>
          <w:b/>
        </w:rPr>
        <w:t>our child has a severe aller</w:t>
      </w:r>
      <w:r>
        <w:rPr>
          <w:b/>
        </w:rPr>
        <w:t>gy:</w:t>
      </w:r>
      <w:r w:rsidRPr="00EE370E">
        <w:t xml:space="preserve"> </w:t>
      </w:r>
      <w:r>
        <w:t xml:space="preserve"> </w:t>
      </w:r>
      <w:r w:rsidRPr="00EE370E">
        <w:t xml:space="preserve">the “Anaphylactic Allergy Action Plan” form along with the doctor’s order for their rescue medication must be completed and submitted to the school nurse in case of an emergency. </w:t>
      </w:r>
    </w:p>
    <w:p w14:paraId="1EB4B6C2" w14:textId="77777777" w:rsidR="00214F7E" w:rsidRPr="00EE370E" w:rsidRDefault="00214F7E" w:rsidP="00214F7E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lastRenderedPageBreak/>
        <w:t>Y</w:t>
      </w:r>
      <w:r w:rsidRPr="00EE370E">
        <w:rPr>
          <w:b/>
        </w:rPr>
        <w:t>our child has any</w:t>
      </w:r>
      <w:r>
        <w:rPr>
          <w:b/>
        </w:rPr>
        <w:t xml:space="preserve"> food intolerances or allergies:  </w:t>
      </w:r>
      <w:r w:rsidRPr="00EE370E">
        <w:t xml:space="preserve"> the “Medical Plan of Care for School Food Services” form needs to be filled out by you the parent/guardian and the child’s doctor.  This form is shared with the cafeteria director and allows your child to be served a special diet.</w:t>
      </w:r>
    </w:p>
    <w:p w14:paraId="019766FA" w14:textId="1C50B25B" w:rsidR="0067454D" w:rsidRDefault="00214F7E">
      <w:r>
        <w:t>Sincerely,</w:t>
      </w:r>
    </w:p>
    <w:p w14:paraId="5ED70D7F" w14:textId="7B2DA311" w:rsidR="00214F7E" w:rsidRDefault="00214F7E"/>
    <w:p w14:paraId="20D5AC87" w14:textId="0657AA00" w:rsidR="00214F7E" w:rsidRDefault="00214F7E">
      <w:r>
        <w:t>Michele Cherry M</w:t>
      </w:r>
      <w:r w:rsidR="00FC6D1D">
        <w:t>.E</w:t>
      </w:r>
      <w:r>
        <w:t>d</w:t>
      </w:r>
      <w:r w:rsidR="004F1919">
        <w:t>.</w:t>
      </w:r>
      <w:r>
        <w:t>, BSN, RN, CSN</w:t>
      </w:r>
    </w:p>
    <w:p w14:paraId="69C0F066" w14:textId="5E89F76F" w:rsidR="00214F7E" w:rsidRDefault="00214F7E">
      <w:r>
        <w:t>Confidential Fax: 412.325.8932</w:t>
      </w:r>
    </w:p>
    <w:p w14:paraId="6DE63882" w14:textId="0115F1F8" w:rsidR="00214F7E" w:rsidRDefault="00214F7E">
      <w:r>
        <w:t xml:space="preserve">Email: </w:t>
      </w:r>
      <w:hyperlink r:id="rId6" w:history="1">
        <w:r w:rsidR="00A61431" w:rsidRPr="0084173F">
          <w:rPr>
            <w:rStyle w:val="Hyperlink"/>
          </w:rPr>
          <w:t>mcherry1@pghschools.org</w:t>
        </w:r>
      </w:hyperlink>
    </w:p>
    <w:p w14:paraId="53DBA0A9" w14:textId="5061925B" w:rsidR="00A61431" w:rsidRDefault="00A61431"/>
    <w:p w14:paraId="3DFEC2AE" w14:textId="717F62C7" w:rsidR="00A61431" w:rsidRDefault="00A61431"/>
    <w:p w14:paraId="3EFD56C4" w14:textId="279966C3" w:rsidR="00A61431" w:rsidRDefault="00A61431">
      <w:r>
        <w:tab/>
      </w:r>
      <w:r>
        <w:tab/>
      </w:r>
      <w:r>
        <w:tab/>
      </w:r>
      <w:r>
        <w:tab/>
      </w:r>
      <w:r>
        <w:tab/>
      </w:r>
    </w:p>
    <w:p w14:paraId="43082147" w14:textId="29F183DA" w:rsidR="00A61431" w:rsidRDefault="00A61431"/>
    <w:p w14:paraId="315BFA9E" w14:textId="38F65D94" w:rsidR="00A61431" w:rsidRDefault="00A61431">
      <w:r>
        <w:rPr>
          <w:noProof/>
        </w:rPr>
        <w:drawing>
          <wp:inline distT="0" distB="0" distL="0" distR="0" wp14:anchorId="5E70C092" wp14:editId="269877A8">
            <wp:extent cx="1358900" cy="1485900"/>
            <wp:effectExtent l="0" t="0" r="0" b="0"/>
            <wp:docPr id="2" name="Picture 2" descr="A red heart with a green lea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heart with a green leaf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6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515B"/>
    <w:multiLevelType w:val="hybridMultilevel"/>
    <w:tmpl w:val="9DB4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63E30"/>
    <w:multiLevelType w:val="hybridMultilevel"/>
    <w:tmpl w:val="CC0E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5050C"/>
    <w:multiLevelType w:val="hybridMultilevel"/>
    <w:tmpl w:val="75EC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41444"/>
    <w:multiLevelType w:val="hybridMultilevel"/>
    <w:tmpl w:val="73562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F2FEB"/>
    <w:multiLevelType w:val="hybridMultilevel"/>
    <w:tmpl w:val="2614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0228199">
    <w:abstractNumId w:val="2"/>
  </w:num>
  <w:num w:numId="2" w16cid:durableId="1777139829">
    <w:abstractNumId w:val="0"/>
  </w:num>
  <w:num w:numId="3" w16cid:durableId="1805004301">
    <w:abstractNumId w:val="1"/>
  </w:num>
  <w:num w:numId="4" w16cid:durableId="71510765">
    <w:abstractNumId w:val="4"/>
  </w:num>
  <w:num w:numId="5" w16cid:durableId="740951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4D"/>
    <w:rsid w:val="000E63AF"/>
    <w:rsid w:val="00214F7E"/>
    <w:rsid w:val="004E4889"/>
    <w:rsid w:val="004F1919"/>
    <w:rsid w:val="0067454D"/>
    <w:rsid w:val="006A29C5"/>
    <w:rsid w:val="00982216"/>
    <w:rsid w:val="00A61431"/>
    <w:rsid w:val="00BD247C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DBAEE"/>
  <w15:chartTrackingRefBased/>
  <w15:docId w15:val="{E711455F-F047-CE49-8E88-5D6F1885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erry1@pgh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Michele</dc:creator>
  <cp:keywords/>
  <dc:description/>
  <cp:lastModifiedBy>Cherry, Michele</cp:lastModifiedBy>
  <cp:revision>2</cp:revision>
  <dcterms:created xsi:type="dcterms:W3CDTF">2022-09-13T18:09:00Z</dcterms:created>
  <dcterms:modified xsi:type="dcterms:W3CDTF">2022-09-13T18:09:00Z</dcterms:modified>
</cp:coreProperties>
</file>